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CE48F" w14:textId="77777777" w:rsidR="0012220B" w:rsidRPr="00AC6EF8" w:rsidRDefault="0012220B" w:rsidP="00AC6EF8">
      <w:pPr>
        <w:jc w:val="center"/>
        <w:rPr>
          <w:rFonts w:ascii="Arial" w:hAnsi="Arial" w:cs="Arial"/>
          <w:b/>
          <w:sz w:val="32"/>
          <w:szCs w:val="32"/>
        </w:rPr>
      </w:pPr>
      <w:bookmarkStart w:id="0" w:name="_Hlk82876361"/>
      <w:r w:rsidRPr="00AC6EF8">
        <w:rPr>
          <w:rFonts w:ascii="Arial" w:hAnsi="Arial" w:cs="Arial"/>
          <w:b/>
          <w:sz w:val="32"/>
          <w:szCs w:val="32"/>
        </w:rPr>
        <w:t>СОБРАНИЕ ДЕПУТАТОВ</w:t>
      </w:r>
    </w:p>
    <w:p w14:paraId="33D91199" w14:textId="77777777" w:rsidR="0012220B" w:rsidRPr="00AC6EF8" w:rsidRDefault="0012220B" w:rsidP="00AC6EF8">
      <w:pPr>
        <w:jc w:val="center"/>
        <w:rPr>
          <w:rFonts w:ascii="Arial" w:hAnsi="Arial" w:cs="Arial"/>
          <w:b/>
          <w:sz w:val="32"/>
          <w:szCs w:val="32"/>
        </w:rPr>
      </w:pPr>
      <w:r w:rsidRPr="00AC6EF8">
        <w:rPr>
          <w:rFonts w:ascii="Arial" w:hAnsi="Arial" w:cs="Arial"/>
          <w:b/>
          <w:sz w:val="32"/>
          <w:szCs w:val="32"/>
        </w:rPr>
        <w:t>СОЛДАТСКОГО СЕЛЬСОВЕТА</w:t>
      </w:r>
    </w:p>
    <w:p w14:paraId="2984F7A5" w14:textId="77777777" w:rsidR="0012220B" w:rsidRPr="00AC6EF8" w:rsidRDefault="0012220B" w:rsidP="00AC6EF8">
      <w:pPr>
        <w:jc w:val="center"/>
        <w:rPr>
          <w:rFonts w:ascii="Arial" w:hAnsi="Arial" w:cs="Arial"/>
          <w:b/>
          <w:sz w:val="32"/>
          <w:szCs w:val="32"/>
        </w:rPr>
      </w:pPr>
      <w:r w:rsidRPr="00AC6EF8">
        <w:rPr>
          <w:rFonts w:ascii="Arial" w:hAnsi="Arial" w:cs="Arial"/>
          <w:b/>
          <w:sz w:val="32"/>
          <w:szCs w:val="32"/>
        </w:rPr>
        <w:t>ГОРШЕЧЕНСКОГО РАЙОНА КУРСКОЙ ОБЛАСТИ</w:t>
      </w:r>
    </w:p>
    <w:p w14:paraId="6D1D3F58" w14:textId="77777777" w:rsidR="0012220B" w:rsidRPr="00AC6EF8" w:rsidRDefault="0012220B" w:rsidP="00AC6EF8">
      <w:pPr>
        <w:jc w:val="center"/>
        <w:rPr>
          <w:rFonts w:ascii="Arial" w:hAnsi="Arial" w:cs="Arial"/>
          <w:b/>
          <w:sz w:val="32"/>
          <w:szCs w:val="32"/>
        </w:rPr>
      </w:pPr>
    </w:p>
    <w:p w14:paraId="1613FAF9" w14:textId="4976A9DD" w:rsidR="0012220B" w:rsidRPr="00AC6EF8" w:rsidRDefault="0012220B" w:rsidP="00AC6EF8">
      <w:pPr>
        <w:jc w:val="center"/>
        <w:rPr>
          <w:rFonts w:ascii="Arial" w:hAnsi="Arial" w:cs="Arial"/>
          <w:b/>
          <w:sz w:val="32"/>
          <w:szCs w:val="32"/>
        </w:rPr>
      </w:pPr>
      <w:r w:rsidRPr="00AC6EF8">
        <w:rPr>
          <w:rFonts w:ascii="Arial" w:hAnsi="Arial" w:cs="Arial"/>
          <w:b/>
          <w:sz w:val="32"/>
          <w:szCs w:val="32"/>
        </w:rPr>
        <w:t>Р Е Ш Е Н И Е</w:t>
      </w:r>
    </w:p>
    <w:p w14:paraId="178FDA6E" w14:textId="77777777" w:rsidR="0012220B" w:rsidRPr="00AC6EF8" w:rsidRDefault="0012220B" w:rsidP="00AC6EF8">
      <w:pPr>
        <w:jc w:val="center"/>
        <w:rPr>
          <w:rFonts w:ascii="Arial" w:hAnsi="Arial" w:cs="Arial"/>
          <w:b/>
          <w:sz w:val="32"/>
          <w:szCs w:val="32"/>
        </w:rPr>
      </w:pPr>
    </w:p>
    <w:p w14:paraId="04BB7BBE" w14:textId="077FF0A8" w:rsidR="0012220B" w:rsidRPr="00AC6EF8" w:rsidRDefault="0012220B" w:rsidP="00AC6EF8">
      <w:pPr>
        <w:jc w:val="center"/>
        <w:rPr>
          <w:rFonts w:ascii="Arial" w:hAnsi="Arial" w:cs="Arial"/>
          <w:b/>
          <w:sz w:val="32"/>
          <w:szCs w:val="32"/>
        </w:rPr>
      </w:pPr>
      <w:r w:rsidRPr="00AC6EF8">
        <w:rPr>
          <w:rFonts w:ascii="Arial" w:hAnsi="Arial" w:cs="Arial"/>
          <w:b/>
          <w:sz w:val="32"/>
          <w:szCs w:val="32"/>
        </w:rPr>
        <w:t>от  14 декабря 2022 г</w:t>
      </w:r>
      <w:r w:rsidR="00AC6EF8">
        <w:rPr>
          <w:rFonts w:ascii="Arial" w:hAnsi="Arial" w:cs="Arial"/>
          <w:b/>
          <w:sz w:val="32"/>
          <w:szCs w:val="32"/>
        </w:rPr>
        <w:t>.</w:t>
      </w:r>
      <w:r w:rsidRPr="00AC6EF8">
        <w:rPr>
          <w:rFonts w:ascii="Arial" w:hAnsi="Arial" w:cs="Arial"/>
          <w:b/>
          <w:sz w:val="32"/>
          <w:szCs w:val="32"/>
        </w:rPr>
        <w:t xml:space="preserve"> № 75</w:t>
      </w:r>
    </w:p>
    <w:bookmarkEnd w:id="0"/>
    <w:p w14:paraId="2786C9F8" w14:textId="77777777" w:rsidR="0012220B" w:rsidRPr="00AC6EF8" w:rsidRDefault="0012220B" w:rsidP="00AC6EF8">
      <w:pPr>
        <w:autoSpaceDE w:val="0"/>
        <w:autoSpaceDN w:val="0"/>
        <w:adjustRightInd w:val="0"/>
        <w:jc w:val="center"/>
        <w:rPr>
          <w:rFonts w:ascii="Arial" w:hAnsi="Arial" w:cs="Arial"/>
          <w:b/>
          <w:sz w:val="32"/>
          <w:szCs w:val="32"/>
        </w:rPr>
      </w:pPr>
    </w:p>
    <w:p w14:paraId="78FEED6E" w14:textId="729301E8" w:rsidR="0012220B" w:rsidRPr="00AC6EF8" w:rsidRDefault="0012220B" w:rsidP="00AC6EF8">
      <w:pPr>
        <w:autoSpaceDE w:val="0"/>
        <w:autoSpaceDN w:val="0"/>
        <w:adjustRightInd w:val="0"/>
        <w:jc w:val="center"/>
        <w:rPr>
          <w:rFonts w:ascii="Arial" w:hAnsi="Arial" w:cs="Arial"/>
          <w:b/>
          <w:sz w:val="32"/>
          <w:szCs w:val="32"/>
        </w:rPr>
      </w:pPr>
    </w:p>
    <w:p w14:paraId="66E799F5" w14:textId="0CBD0577" w:rsidR="0012220B" w:rsidRPr="00AC6EF8" w:rsidRDefault="0012220B" w:rsidP="00AC6EF8">
      <w:pPr>
        <w:autoSpaceDE w:val="0"/>
        <w:autoSpaceDN w:val="0"/>
        <w:adjustRightInd w:val="0"/>
        <w:jc w:val="center"/>
        <w:rPr>
          <w:rFonts w:ascii="Arial" w:hAnsi="Arial" w:cs="Arial"/>
          <w:b/>
          <w:sz w:val="32"/>
          <w:szCs w:val="32"/>
        </w:rPr>
      </w:pPr>
      <w:r w:rsidRPr="00AC6EF8">
        <w:rPr>
          <w:rFonts w:ascii="Arial" w:hAnsi="Arial" w:cs="Arial"/>
          <w:b/>
          <w:sz w:val="32"/>
          <w:szCs w:val="32"/>
        </w:rPr>
        <w:t>О Порядке   осуществления   материального   стимулирования  муниципальных   служащих, замещающих должности муниципальной службы в Солдатском сельсовете Горшеченского района Курской области в  2022 году</w:t>
      </w:r>
    </w:p>
    <w:p w14:paraId="5E0A35BA" w14:textId="77777777" w:rsidR="0012220B" w:rsidRPr="00D46EE5" w:rsidRDefault="0012220B" w:rsidP="0012220B">
      <w:pPr>
        <w:autoSpaceDE w:val="0"/>
        <w:autoSpaceDN w:val="0"/>
        <w:adjustRightInd w:val="0"/>
        <w:rPr>
          <w:rFonts w:ascii="Arial" w:hAnsi="Arial" w:cs="Arial"/>
          <w:sz w:val="28"/>
          <w:szCs w:val="28"/>
        </w:rPr>
      </w:pPr>
    </w:p>
    <w:p w14:paraId="60097644" w14:textId="43442363" w:rsidR="0012220B" w:rsidRPr="00AC6EF8" w:rsidRDefault="0012220B" w:rsidP="00AC6EF8">
      <w:pPr>
        <w:jc w:val="both"/>
        <w:rPr>
          <w:rFonts w:ascii="Arial" w:hAnsi="Arial" w:cs="Arial"/>
        </w:rPr>
      </w:pPr>
      <w:r w:rsidRPr="00AC6EF8">
        <w:rPr>
          <w:rFonts w:ascii="Arial" w:hAnsi="Arial" w:cs="Arial"/>
        </w:rPr>
        <w:t xml:space="preserve">            В соответствии с постановлением Администрации Курской области от 12.04.2022 г. № 418-па «О повышении утвержденных на 2022 год нормативов формирования расходов на содержание органов местного самоуправления муниципальных образований Курской области», решением Собрания депутатов Солдатского сельсовета Горшеченского района Курской области  от «15»  ноября   2017 года</w:t>
      </w:r>
      <w:r w:rsidRPr="00AC6EF8">
        <w:rPr>
          <w:rFonts w:ascii="Arial" w:eastAsia="Calibri" w:hAnsi="Arial" w:cs="Arial"/>
        </w:rPr>
        <w:t xml:space="preserve"> № 54 «Об утверждении </w:t>
      </w:r>
      <w:r w:rsidRPr="00AC6EF8">
        <w:rPr>
          <w:rFonts w:ascii="Arial" w:hAnsi="Arial" w:cs="Arial"/>
        </w:rPr>
        <w:t>положения об оплате труда  муниципальных служащих Солдатского сельсовета Горшеченского района Курской области</w:t>
      </w:r>
      <w:r w:rsidRPr="00AC6EF8">
        <w:rPr>
          <w:rFonts w:ascii="Arial" w:eastAsia="Calibri" w:hAnsi="Arial" w:cs="Arial"/>
        </w:rPr>
        <w:t>» (в ред.</w:t>
      </w:r>
      <w:r w:rsidRPr="00AC6EF8">
        <w:rPr>
          <w:rFonts w:ascii="Arial" w:hAnsi="Arial" w:cs="Arial"/>
        </w:rPr>
        <w:t xml:space="preserve"> решения № 41 от 08.06.2022 г.), Уставом муниципального образования «Солдатский сельсовет» Горшеченского района Курской области, решением Собрания депутатов  Солдатского сельсовета Горшеченского района  Курской  области от 14 декабря 2022 № 74  «О материальном  стимулировании в 2022 году  муниципальных  служащих, замещающих должности муниципальной службы в Администрации Солдатского сельсовета Горшеченского района Курской области» и в целях стимулирования профессиональной деятельности и повышения мотивации муниципальных  служащих Солдатского сельсовета Горшеченского района Курской области,  Собрание депутатов Солдатского сельсовета Горшеченского района Курской области</w:t>
      </w:r>
      <w:r w:rsidRPr="00AC6EF8">
        <w:rPr>
          <w:rFonts w:ascii="Arial" w:hAnsi="Arial" w:cs="Arial"/>
        </w:rPr>
        <w:tab/>
      </w:r>
      <w:r w:rsidR="00AC6EF8" w:rsidRPr="00AC6EF8">
        <w:rPr>
          <w:rFonts w:ascii="Arial" w:hAnsi="Arial" w:cs="Arial"/>
        </w:rPr>
        <w:t xml:space="preserve"> </w:t>
      </w:r>
      <w:r w:rsidRPr="00AC6EF8">
        <w:rPr>
          <w:rFonts w:ascii="Arial" w:hAnsi="Arial" w:cs="Arial"/>
        </w:rPr>
        <w:t>РЕШИЛО:</w:t>
      </w:r>
    </w:p>
    <w:p w14:paraId="2AFF58B9" w14:textId="77777777" w:rsidR="00AC6EF8" w:rsidRDefault="0012220B" w:rsidP="00AC6EF8">
      <w:pPr>
        <w:autoSpaceDE w:val="0"/>
        <w:autoSpaceDN w:val="0"/>
        <w:adjustRightInd w:val="0"/>
        <w:jc w:val="both"/>
        <w:rPr>
          <w:rFonts w:ascii="Arial" w:hAnsi="Arial" w:cs="Arial"/>
        </w:rPr>
      </w:pPr>
      <w:r w:rsidRPr="00AC6EF8">
        <w:rPr>
          <w:rFonts w:ascii="Arial" w:hAnsi="Arial" w:cs="Arial"/>
        </w:rPr>
        <w:t>1. Утвердить прилагаемый Порядок   осуществления   материального   стимулирования  муниципальных  служащих, замещающих должности  муниципальной службы в Администрации Солдатского сельсовета Горшеченского района Курской области  в  2022 году.</w:t>
      </w:r>
    </w:p>
    <w:p w14:paraId="4FF75B15" w14:textId="38979A18" w:rsidR="0012220B" w:rsidRPr="00AC6EF8" w:rsidRDefault="0012220B" w:rsidP="00AC6EF8">
      <w:pPr>
        <w:autoSpaceDE w:val="0"/>
        <w:autoSpaceDN w:val="0"/>
        <w:adjustRightInd w:val="0"/>
        <w:jc w:val="both"/>
        <w:rPr>
          <w:rFonts w:ascii="Arial" w:hAnsi="Arial" w:cs="Arial"/>
        </w:rPr>
      </w:pPr>
      <w:r w:rsidRPr="00AC6EF8">
        <w:rPr>
          <w:rFonts w:ascii="Arial" w:hAnsi="Arial" w:cs="Arial"/>
        </w:rPr>
        <w:t>2. Контроль за исполнением настоящего  Решения  возложить на начальника отдела-главного бухгалтера Дорохину М.С.</w:t>
      </w:r>
    </w:p>
    <w:p w14:paraId="1F611E69" w14:textId="280E5785" w:rsidR="0012220B" w:rsidRPr="00AC6EF8" w:rsidRDefault="0012220B" w:rsidP="00AC6EF8">
      <w:pPr>
        <w:jc w:val="both"/>
        <w:rPr>
          <w:rFonts w:ascii="Arial" w:hAnsi="Arial" w:cs="Arial"/>
        </w:rPr>
      </w:pPr>
      <w:r w:rsidRPr="00AC6EF8">
        <w:rPr>
          <w:rFonts w:ascii="Arial" w:hAnsi="Arial" w:cs="Arial"/>
        </w:rPr>
        <w:t>3. Настоящее Решение вступает в силу с момента его подписания и распространяется на правоотношения, возникшие с 01 января 2022г.</w:t>
      </w:r>
    </w:p>
    <w:p w14:paraId="6BD863EE" w14:textId="77777777" w:rsidR="0012220B" w:rsidRPr="00AC6EF8" w:rsidRDefault="0012220B" w:rsidP="0012220B">
      <w:pPr>
        <w:rPr>
          <w:rFonts w:ascii="Arial" w:hAnsi="Arial" w:cs="Arial"/>
        </w:rPr>
      </w:pPr>
      <w:r w:rsidRPr="00AC6EF8">
        <w:rPr>
          <w:rFonts w:ascii="Arial" w:hAnsi="Arial" w:cs="Arial"/>
        </w:rPr>
        <w:t xml:space="preserve">Председатель Собрания депутатов </w:t>
      </w:r>
    </w:p>
    <w:p w14:paraId="677E8DBB" w14:textId="77777777" w:rsidR="0012220B" w:rsidRPr="00AC6EF8" w:rsidRDefault="0012220B" w:rsidP="0012220B">
      <w:pPr>
        <w:rPr>
          <w:rFonts w:ascii="Arial" w:hAnsi="Arial" w:cs="Arial"/>
        </w:rPr>
      </w:pPr>
      <w:r w:rsidRPr="00AC6EF8">
        <w:rPr>
          <w:rFonts w:ascii="Arial" w:hAnsi="Arial" w:cs="Arial"/>
        </w:rPr>
        <w:t>Солдатского сельсовета</w:t>
      </w:r>
    </w:p>
    <w:p w14:paraId="7D102AE7" w14:textId="77777777" w:rsidR="0012220B" w:rsidRPr="00AC6EF8" w:rsidRDefault="0012220B" w:rsidP="0012220B">
      <w:pPr>
        <w:rPr>
          <w:rFonts w:ascii="Arial" w:hAnsi="Arial" w:cs="Arial"/>
        </w:rPr>
      </w:pPr>
      <w:r w:rsidRPr="00AC6EF8">
        <w:rPr>
          <w:rFonts w:ascii="Arial" w:hAnsi="Arial" w:cs="Arial"/>
        </w:rPr>
        <w:t xml:space="preserve">Горшеченского района                                                     А.И. Беляева                                                                                              </w:t>
      </w:r>
    </w:p>
    <w:p w14:paraId="704AD64D" w14:textId="77777777" w:rsidR="0012220B" w:rsidRPr="00AC6EF8" w:rsidRDefault="0012220B" w:rsidP="0012220B">
      <w:pPr>
        <w:pStyle w:val="ConsPlusNormal"/>
        <w:widowControl/>
        <w:ind w:firstLine="0"/>
        <w:jc w:val="both"/>
        <w:rPr>
          <w:sz w:val="24"/>
          <w:szCs w:val="24"/>
        </w:rPr>
      </w:pPr>
    </w:p>
    <w:p w14:paraId="020C47E1" w14:textId="1DD65E94" w:rsidR="0012220B" w:rsidRPr="00AC6EF8" w:rsidRDefault="0012220B" w:rsidP="0012220B">
      <w:pPr>
        <w:rPr>
          <w:rFonts w:ascii="Arial" w:hAnsi="Arial" w:cs="Arial"/>
        </w:rPr>
      </w:pPr>
      <w:r w:rsidRPr="00AC6EF8">
        <w:rPr>
          <w:rFonts w:ascii="Arial" w:hAnsi="Arial" w:cs="Arial"/>
        </w:rPr>
        <w:t>И.о.</w:t>
      </w:r>
      <w:r w:rsidR="00AC6EF8">
        <w:rPr>
          <w:rFonts w:ascii="Arial" w:hAnsi="Arial" w:cs="Arial"/>
        </w:rPr>
        <w:t xml:space="preserve"> </w:t>
      </w:r>
      <w:r w:rsidRPr="00AC6EF8">
        <w:rPr>
          <w:rFonts w:ascii="Arial" w:hAnsi="Arial" w:cs="Arial"/>
        </w:rPr>
        <w:t xml:space="preserve">Главы Солдатского сельсовета </w:t>
      </w:r>
    </w:p>
    <w:p w14:paraId="09F8CF9F" w14:textId="5AA284EC" w:rsidR="0012220B" w:rsidRPr="00AC6EF8" w:rsidRDefault="0012220B" w:rsidP="00AC6EF8">
      <w:pPr>
        <w:rPr>
          <w:rFonts w:ascii="Arial" w:hAnsi="Arial" w:cs="Arial"/>
        </w:rPr>
      </w:pPr>
      <w:r w:rsidRPr="00AC6EF8">
        <w:rPr>
          <w:rFonts w:ascii="Arial" w:hAnsi="Arial" w:cs="Arial"/>
        </w:rPr>
        <w:t>Горшеченского района                                                     Е.В.</w:t>
      </w:r>
      <w:r w:rsidR="00AC6EF8">
        <w:rPr>
          <w:rFonts w:ascii="Arial" w:hAnsi="Arial" w:cs="Arial"/>
        </w:rPr>
        <w:t xml:space="preserve"> </w:t>
      </w:r>
      <w:r w:rsidRPr="00AC6EF8">
        <w:rPr>
          <w:rFonts w:ascii="Arial" w:hAnsi="Arial" w:cs="Arial"/>
        </w:rPr>
        <w:t>Молчан</w:t>
      </w:r>
      <w:r w:rsidR="00AC6EF8">
        <w:rPr>
          <w:rFonts w:ascii="Arial" w:hAnsi="Arial" w:cs="Arial"/>
        </w:rPr>
        <w:t>ова</w:t>
      </w:r>
    </w:p>
    <w:p w14:paraId="2941B212" w14:textId="77777777" w:rsidR="0012220B" w:rsidRPr="00AC6EF8" w:rsidRDefault="0012220B" w:rsidP="00AC6EF8">
      <w:pPr>
        <w:jc w:val="right"/>
        <w:rPr>
          <w:rFonts w:ascii="Arial" w:hAnsi="Arial" w:cs="Arial"/>
        </w:rPr>
      </w:pPr>
    </w:p>
    <w:p w14:paraId="585935ED" w14:textId="77777777" w:rsidR="0012220B" w:rsidRPr="00AC6EF8" w:rsidRDefault="0012220B" w:rsidP="00AC6EF8">
      <w:pPr>
        <w:jc w:val="right"/>
        <w:rPr>
          <w:rFonts w:ascii="Arial" w:hAnsi="Arial" w:cs="Arial"/>
        </w:rPr>
      </w:pPr>
    </w:p>
    <w:p w14:paraId="7176B9AF" w14:textId="77777777" w:rsidR="0012220B" w:rsidRPr="00AC6EF8" w:rsidRDefault="0012220B" w:rsidP="00AC6EF8">
      <w:pPr>
        <w:jc w:val="right"/>
        <w:rPr>
          <w:rFonts w:ascii="Arial" w:hAnsi="Arial" w:cs="Arial"/>
        </w:rPr>
      </w:pPr>
      <w:r w:rsidRPr="00AC6EF8">
        <w:rPr>
          <w:rFonts w:ascii="Arial" w:hAnsi="Arial" w:cs="Arial"/>
        </w:rPr>
        <w:t xml:space="preserve">               Приложение </w:t>
      </w:r>
    </w:p>
    <w:p w14:paraId="72BE60B0" w14:textId="77777777" w:rsidR="0012220B" w:rsidRPr="00AC6EF8" w:rsidRDefault="0012220B" w:rsidP="00AC6EF8">
      <w:pPr>
        <w:jc w:val="right"/>
        <w:rPr>
          <w:rFonts w:ascii="Arial" w:hAnsi="Arial" w:cs="Arial"/>
        </w:rPr>
      </w:pPr>
      <w:r w:rsidRPr="00AC6EF8">
        <w:rPr>
          <w:rFonts w:ascii="Arial" w:hAnsi="Arial" w:cs="Arial"/>
        </w:rPr>
        <w:t xml:space="preserve">                                                                        к Решению Собрания депутатов</w:t>
      </w:r>
    </w:p>
    <w:p w14:paraId="0C90325B" w14:textId="77777777" w:rsidR="0012220B" w:rsidRPr="00AC6EF8" w:rsidRDefault="0012220B" w:rsidP="00AC6EF8">
      <w:pPr>
        <w:jc w:val="right"/>
        <w:rPr>
          <w:rFonts w:ascii="Arial" w:hAnsi="Arial" w:cs="Arial"/>
        </w:rPr>
      </w:pPr>
      <w:r w:rsidRPr="00AC6EF8">
        <w:rPr>
          <w:rFonts w:ascii="Arial" w:hAnsi="Arial" w:cs="Arial"/>
        </w:rPr>
        <w:t xml:space="preserve">                                                    Солдатского сельсовета</w:t>
      </w:r>
    </w:p>
    <w:p w14:paraId="12E88EA0" w14:textId="77777777" w:rsidR="0012220B" w:rsidRPr="00AC6EF8" w:rsidRDefault="0012220B" w:rsidP="00AC6EF8">
      <w:pPr>
        <w:jc w:val="right"/>
        <w:rPr>
          <w:rFonts w:ascii="Arial" w:hAnsi="Arial" w:cs="Arial"/>
        </w:rPr>
      </w:pPr>
      <w:r w:rsidRPr="00AC6EF8">
        <w:rPr>
          <w:rFonts w:ascii="Arial" w:hAnsi="Arial" w:cs="Arial"/>
        </w:rPr>
        <w:t>Горшеченского района Курской области</w:t>
      </w:r>
    </w:p>
    <w:p w14:paraId="7EB44120" w14:textId="77777777" w:rsidR="0012220B" w:rsidRPr="00AC6EF8" w:rsidRDefault="0012220B" w:rsidP="00AC6EF8">
      <w:pPr>
        <w:autoSpaceDE w:val="0"/>
        <w:autoSpaceDN w:val="0"/>
        <w:adjustRightInd w:val="0"/>
        <w:ind w:firstLine="539"/>
        <w:jc w:val="right"/>
        <w:rPr>
          <w:rFonts w:ascii="Arial" w:hAnsi="Arial" w:cs="Arial"/>
        </w:rPr>
      </w:pPr>
      <w:r w:rsidRPr="00AC6EF8">
        <w:rPr>
          <w:rFonts w:ascii="Arial" w:hAnsi="Arial" w:cs="Arial"/>
        </w:rPr>
        <w:t xml:space="preserve">                                                                   от 14 .12.2022 года № 75</w:t>
      </w:r>
    </w:p>
    <w:p w14:paraId="643360E2" w14:textId="77777777" w:rsidR="0012220B" w:rsidRPr="00AC6EF8" w:rsidRDefault="0012220B" w:rsidP="0012220B">
      <w:pPr>
        <w:autoSpaceDE w:val="0"/>
        <w:autoSpaceDN w:val="0"/>
        <w:adjustRightInd w:val="0"/>
        <w:jc w:val="center"/>
        <w:outlineLvl w:val="0"/>
        <w:rPr>
          <w:rFonts w:ascii="Arial" w:hAnsi="Arial" w:cs="Arial"/>
        </w:rPr>
      </w:pPr>
    </w:p>
    <w:p w14:paraId="2218AC79" w14:textId="77777777" w:rsidR="0012220B" w:rsidRPr="00AC6EF8" w:rsidRDefault="0012220B" w:rsidP="0012220B">
      <w:pPr>
        <w:autoSpaceDE w:val="0"/>
        <w:autoSpaceDN w:val="0"/>
        <w:adjustRightInd w:val="0"/>
        <w:jc w:val="center"/>
        <w:rPr>
          <w:rFonts w:ascii="Arial" w:hAnsi="Arial" w:cs="Arial"/>
        </w:rPr>
      </w:pPr>
    </w:p>
    <w:bookmarkStart w:id="1" w:name="Par34"/>
    <w:bookmarkEnd w:id="1"/>
    <w:p w14:paraId="279D66CA" w14:textId="77777777" w:rsidR="0012220B" w:rsidRPr="00AC6EF8" w:rsidRDefault="0012220B" w:rsidP="0012220B">
      <w:pPr>
        <w:autoSpaceDE w:val="0"/>
        <w:autoSpaceDN w:val="0"/>
        <w:adjustRightInd w:val="0"/>
        <w:jc w:val="center"/>
        <w:rPr>
          <w:rFonts w:ascii="Arial" w:hAnsi="Arial" w:cs="Arial"/>
        </w:rPr>
      </w:pPr>
      <w:r w:rsidRPr="00AC6EF8">
        <w:rPr>
          <w:rFonts w:ascii="Arial" w:hAnsi="Arial" w:cs="Arial"/>
        </w:rPr>
        <w:fldChar w:fldCharType="begin"/>
      </w:r>
      <w:r w:rsidRPr="00AC6EF8">
        <w:rPr>
          <w:rFonts w:ascii="Arial" w:hAnsi="Arial" w:cs="Arial"/>
        </w:rPr>
        <w:instrText xml:space="preserve"> HYPERLINK "file:///C:\\Users\\user\\Desktop\\Оплата%20труда\\О%20порядке%20%20стимулировании%20%20в%202021%20году%20%20муниципальных%20гражданских%20служащих.docx" \l "Par34" </w:instrText>
      </w:r>
      <w:r w:rsidRPr="00AC6EF8">
        <w:rPr>
          <w:rFonts w:ascii="Arial" w:hAnsi="Arial" w:cs="Arial"/>
        </w:rPr>
        <w:fldChar w:fldCharType="separate"/>
      </w:r>
      <w:r w:rsidRPr="00AC6EF8">
        <w:rPr>
          <w:rStyle w:val="a3"/>
          <w:rFonts w:ascii="Arial" w:hAnsi="Arial" w:cs="Arial"/>
          <w:color w:val="auto"/>
          <w:u w:val="none"/>
        </w:rPr>
        <w:t>Порядок</w:t>
      </w:r>
      <w:r w:rsidRPr="00AC6EF8">
        <w:rPr>
          <w:rFonts w:ascii="Arial" w:hAnsi="Arial" w:cs="Arial"/>
        </w:rPr>
        <w:fldChar w:fldCharType="end"/>
      </w:r>
    </w:p>
    <w:p w14:paraId="5C7D1C23" w14:textId="77777777" w:rsidR="0012220B" w:rsidRPr="00AC6EF8" w:rsidRDefault="0012220B" w:rsidP="0012220B">
      <w:pPr>
        <w:autoSpaceDE w:val="0"/>
        <w:autoSpaceDN w:val="0"/>
        <w:adjustRightInd w:val="0"/>
        <w:jc w:val="center"/>
        <w:rPr>
          <w:rFonts w:ascii="Arial" w:hAnsi="Arial" w:cs="Arial"/>
        </w:rPr>
      </w:pPr>
      <w:r w:rsidRPr="00AC6EF8">
        <w:rPr>
          <w:rFonts w:ascii="Arial" w:hAnsi="Arial" w:cs="Arial"/>
        </w:rPr>
        <w:t xml:space="preserve">осуществления   материального   стимулирования  муниципальных   служащих, замещающих должности муниципальной  службы  в Администрации Солдасткого сельсовета   Горшеченского района </w:t>
      </w:r>
    </w:p>
    <w:p w14:paraId="46AD52DD" w14:textId="77777777" w:rsidR="0012220B" w:rsidRPr="00AC6EF8" w:rsidRDefault="0012220B" w:rsidP="0012220B">
      <w:pPr>
        <w:autoSpaceDE w:val="0"/>
        <w:autoSpaceDN w:val="0"/>
        <w:adjustRightInd w:val="0"/>
        <w:jc w:val="center"/>
        <w:rPr>
          <w:rFonts w:ascii="Arial" w:hAnsi="Arial" w:cs="Arial"/>
        </w:rPr>
      </w:pPr>
      <w:r w:rsidRPr="00AC6EF8">
        <w:rPr>
          <w:rFonts w:ascii="Arial" w:hAnsi="Arial" w:cs="Arial"/>
        </w:rPr>
        <w:t>Курской области  в  2022 году</w:t>
      </w:r>
    </w:p>
    <w:p w14:paraId="0250D490" w14:textId="77777777" w:rsidR="0012220B" w:rsidRPr="00AC6EF8" w:rsidRDefault="0012220B" w:rsidP="0012220B">
      <w:pPr>
        <w:autoSpaceDE w:val="0"/>
        <w:autoSpaceDN w:val="0"/>
        <w:adjustRightInd w:val="0"/>
        <w:jc w:val="center"/>
        <w:rPr>
          <w:rFonts w:ascii="Arial" w:hAnsi="Arial" w:cs="Arial"/>
        </w:rPr>
      </w:pPr>
    </w:p>
    <w:p w14:paraId="71F7377B" w14:textId="77777777" w:rsidR="0012220B" w:rsidRPr="00AC6EF8" w:rsidRDefault="0012220B" w:rsidP="0012220B">
      <w:pPr>
        <w:autoSpaceDE w:val="0"/>
        <w:autoSpaceDN w:val="0"/>
        <w:adjustRightInd w:val="0"/>
        <w:rPr>
          <w:rFonts w:ascii="Arial" w:hAnsi="Arial" w:cs="Arial"/>
        </w:rPr>
      </w:pPr>
    </w:p>
    <w:p w14:paraId="3418591B" w14:textId="77777777" w:rsidR="0012220B" w:rsidRPr="00AC6EF8" w:rsidRDefault="0012220B" w:rsidP="0012220B">
      <w:pPr>
        <w:autoSpaceDE w:val="0"/>
        <w:autoSpaceDN w:val="0"/>
        <w:adjustRightInd w:val="0"/>
        <w:jc w:val="both"/>
        <w:rPr>
          <w:rFonts w:ascii="Arial" w:hAnsi="Arial" w:cs="Arial"/>
        </w:rPr>
      </w:pPr>
      <w:r w:rsidRPr="00AC6EF8">
        <w:rPr>
          <w:rFonts w:ascii="Arial" w:hAnsi="Arial" w:cs="Arial"/>
        </w:rPr>
        <w:t xml:space="preserve">        1. Настоящий Порядок осуществления материального стимулирования муниципальных служащих, замещающих должности муниципальной службы в Администрации Солдатского сельсовета Горшеченского района Курской области в 2022 году разработан в соответствии  с постановлением Администрации Курской области от 12.04.2022 г. № 418-па «О повышении утвержденных на 2022 год нормативов формирования расходов на содержание органов местного самоуправления муниципальных образований Курской области», решением Собрания депутатов Солдатского сельсовета Горшеченского района Курской области от «15»  ноября   2017 года</w:t>
      </w:r>
      <w:r w:rsidRPr="00AC6EF8">
        <w:rPr>
          <w:rFonts w:ascii="Arial" w:eastAsia="Calibri" w:hAnsi="Arial" w:cs="Arial"/>
        </w:rPr>
        <w:t xml:space="preserve"> № 54 «Об утверждении </w:t>
      </w:r>
      <w:r w:rsidRPr="00AC6EF8">
        <w:rPr>
          <w:rFonts w:ascii="Arial" w:hAnsi="Arial" w:cs="Arial"/>
        </w:rPr>
        <w:t>положения об оплате труда  муниципальных служащих Солдатского сельсовета Горшеченского района Курской области</w:t>
      </w:r>
      <w:r w:rsidRPr="00AC6EF8">
        <w:rPr>
          <w:rFonts w:ascii="Arial" w:eastAsia="Calibri" w:hAnsi="Arial" w:cs="Arial"/>
        </w:rPr>
        <w:t>» (в ред.</w:t>
      </w:r>
      <w:r w:rsidRPr="00AC6EF8">
        <w:rPr>
          <w:rFonts w:ascii="Arial" w:hAnsi="Arial" w:cs="Arial"/>
        </w:rPr>
        <w:t xml:space="preserve"> решения  № 41 от 08.06.2022 г.), Уставом муниципального образования «Солдатский сельсовет» Горшеченского района Курской области.</w:t>
      </w:r>
    </w:p>
    <w:p w14:paraId="251F2F1C" w14:textId="77777777" w:rsidR="0012220B" w:rsidRPr="00AC6EF8" w:rsidRDefault="0012220B" w:rsidP="0012220B">
      <w:pPr>
        <w:autoSpaceDE w:val="0"/>
        <w:autoSpaceDN w:val="0"/>
        <w:adjustRightInd w:val="0"/>
        <w:ind w:firstLine="540"/>
        <w:jc w:val="both"/>
        <w:rPr>
          <w:rFonts w:ascii="Arial" w:hAnsi="Arial" w:cs="Arial"/>
        </w:rPr>
      </w:pPr>
    </w:p>
    <w:p w14:paraId="385F17E5" w14:textId="77777777" w:rsidR="0012220B" w:rsidRPr="00AC6EF8" w:rsidRDefault="0012220B" w:rsidP="0012220B">
      <w:pPr>
        <w:autoSpaceDE w:val="0"/>
        <w:autoSpaceDN w:val="0"/>
        <w:adjustRightInd w:val="0"/>
        <w:ind w:firstLine="540"/>
        <w:jc w:val="both"/>
        <w:rPr>
          <w:rFonts w:ascii="Arial" w:hAnsi="Arial" w:cs="Arial"/>
        </w:rPr>
      </w:pPr>
      <w:r w:rsidRPr="00AC6EF8">
        <w:rPr>
          <w:rFonts w:ascii="Arial" w:hAnsi="Arial" w:cs="Arial"/>
        </w:rPr>
        <w:t>2. Порядок распространяется на муниципальных служащих, замещающих должности муниципальной службы в Администрации Солдатского сельсовета  Горшеченского района Курской области и определяет механизм осуществления материального стимулирования в 2022 году в виде денежной выплаты за качество исполнения должностных обязанностей.</w:t>
      </w:r>
    </w:p>
    <w:p w14:paraId="3324740C" w14:textId="77777777" w:rsidR="0012220B" w:rsidRPr="00AC6EF8" w:rsidRDefault="0012220B" w:rsidP="0012220B">
      <w:pPr>
        <w:autoSpaceDE w:val="0"/>
        <w:autoSpaceDN w:val="0"/>
        <w:adjustRightInd w:val="0"/>
        <w:spacing w:before="200"/>
        <w:ind w:firstLine="540"/>
        <w:jc w:val="both"/>
        <w:rPr>
          <w:rFonts w:ascii="Arial" w:hAnsi="Arial" w:cs="Arial"/>
        </w:rPr>
      </w:pPr>
      <w:r w:rsidRPr="00AC6EF8">
        <w:rPr>
          <w:rFonts w:ascii="Arial" w:hAnsi="Arial" w:cs="Arial"/>
        </w:rPr>
        <w:t>3. Основными критериями для установления конкретных размеров денежной выплаты являются:</w:t>
      </w:r>
    </w:p>
    <w:p w14:paraId="1884D19E" w14:textId="77777777" w:rsidR="0012220B" w:rsidRPr="00AC6EF8" w:rsidRDefault="0012220B" w:rsidP="0012220B">
      <w:pPr>
        <w:autoSpaceDE w:val="0"/>
        <w:autoSpaceDN w:val="0"/>
        <w:adjustRightInd w:val="0"/>
        <w:spacing w:before="200"/>
        <w:ind w:firstLine="540"/>
        <w:jc w:val="both"/>
        <w:rPr>
          <w:rFonts w:ascii="Arial" w:hAnsi="Arial" w:cs="Arial"/>
        </w:rPr>
      </w:pPr>
      <w:r w:rsidRPr="00AC6EF8">
        <w:rPr>
          <w:rFonts w:ascii="Arial" w:hAnsi="Arial" w:cs="Arial"/>
        </w:rPr>
        <w:t>1) профессиональный уровень исполнения должностных обязанностей в соответствии с должностным регламентом;</w:t>
      </w:r>
    </w:p>
    <w:p w14:paraId="3A6A6B66" w14:textId="77777777" w:rsidR="0012220B" w:rsidRPr="00AC6EF8" w:rsidRDefault="0012220B" w:rsidP="0012220B">
      <w:pPr>
        <w:autoSpaceDE w:val="0"/>
        <w:autoSpaceDN w:val="0"/>
        <w:adjustRightInd w:val="0"/>
        <w:spacing w:before="200"/>
        <w:ind w:firstLine="540"/>
        <w:jc w:val="both"/>
        <w:rPr>
          <w:rFonts w:ascii="Arial" w:hAnsi="Arial" w:cs="Arial"/>
        </w:rPr>
      </w:pPr>
      <w:r w:rsidRPr="00AC6EF8">
        <w:rPr>
          <w:rFonts w:ascii="Arial" w:hAnsi="Arial" w:cs="Arial"/>
        </w:rPr>
        <w:t>2) сложность, срочность выполняемой работы, знание и применение в работе компьютерной и другой техники;</w:t>
      </w:r>
    </w:p>
    <w:p w14:paraId="1FA6E918" w14:textId="77777777" w:rsidR="0012220B" w:rsidRPr="00AC6EF8" w:rsidRDefault="0012220B" w:rsidP="0012220B">
      <w:pPr>
        <w:autoSpaceDE w:val="0"/>
        <w:autoSpaceDN w:val="0"/>
        <w:adjustRightInd w:val="0"/>
        <w:spacing w:before="200"/>
        <w:ind w:firstLine="540"/>
        <w:jc w:val="both"/>
        <w:rPr>
          <w:rFonts w:ascii="Arial" w:hAnsi="Arial" w:cs="Arial"/>
        </w:rPr>
      </w:pPr>
      <w:r w:rsidRPr="00AC6EF8">
        <w:rPr>
          <w:rFonts w:ascii="Arial" w:hAnsi="Arial" w:cs="Arial"/>
        </w:rPr>
        <w:t>3) опыт работы по специальности и занимаемой должности;</w:t>
      </w:r>
    </w:p>
    <w:p w14:paraId="61490AAB" w14:textId="77777777" w:rsidR="0012220B" w:rsidRPr="00AC6EF8" w:rsidRDefault="0012220B" w:rsidP="0012220B">
      <w:pPr>
        <w:autoSpaceDE w:val="0"/>
        <w:autoSpaceDN w:val="0"/>
        <w:adjustRightInd w:val="0"/>
        <w:spacing w:before="200"/>
        <w:ind w:firstLine="540"/>
        <w:jc w:val="both"/>
        <w:rPr>
          <w:rFonts w:ascii="Arial" w:hAnsi="Arial" w:cs="Arial"/>
        </w:rPr>
      </w:pPr>
      <w:r w:rsidRPr="00AC6EF8">
        <w:rPr>
          <w:rFonts w:ascii="Arial" w:hAnsi="Arial" w:cs="Arial"/>
        </w:rPr>
        <w:t>4) компетентность при выполнении наиболее важных, срочных и ответственных работ;</w:t>
      </w:r>
    </w:p>
    <w:p w14:paraId="4A2B30DD" w14:textId="77777777" w:rsidR="0012220B" w:rsidRPr="00AC6EF8" w:rsidRDefault="0012220B" w:rsidP="0012220B">
      <w:pPr>
        <w:autoSpaceDE w:val="0"/>
        <w:autoSpaceDN w:val="0"/>
        <w:adjustRightInd w:val="0"/>
        <w:spacing w:before="200"/>
        <w:ind w:firstLine="540"/>
        <w:jc w:val="both"/>
        <w:rPr>
          <w:rFonts w:ascii="Arial" w:hAnsi="Arial" w:cs="Arial"/>
        </w:rPr>
      </w:pPr>
      <w:r w:rsidRPr="00AC6EF8">
        <w:rPr>
          <w:rFonts w:ascii="Arial" w:hAnsi="Arial" w:cs="Arial"/>
        </w:rPr>
        <w:t>5) качественное выполнение работ высокой напряженности и эффективности (большой объем, систематическое выполнение срочных и неотложных поручений, а также работ, требующих повышенного внимания).</w:t>
      </w:r>
    </w:p>
    <w:p w14:paraId="75FE79F4" w14:textId="77777777" w:rsidR="0012220B" w:rsidRPr="00AC6EF8" w:rsidRDefault="0012220B" w:rsidP="0012220B">
      <w:pPr>
        <w:autoSpaceDE w:val="0"/>
        <w:autoSpaceDN w:val="0"/>
        <w:adjustRightInd w:val="0"/>
        <w:spacing w:before="200"/>
        <w:ind w:firstLine="540"/>
        <w:jc w:val="both"/>
        <w:rPr>
          <w:rFonts w:ascii="Arial" w:hAnsi="Arial" w:cs="Arial"/>
        </w:rPr>
      </w:pPr>
      <w:r w:rsidRPr="00AC6EF8">
        <w:rPr>
          <w:rFonts w:ascii="Arial" w:hAnsi="Arial" w:cs="Arial"/>
        </w:rPr>
        <w:lastRenderedPageBreak/>
        <w:t>4. Размер средств для осуществления денежной выплаты рассчитывается начальником отдела Администрации Солдатского сельсовета Горшеченского района из предусмотренного объема расходов на материальное стимулирование  муниципальных служащих.</w:t>
      </w:r>
    </w:p>
    <w:p w14:paraId="3E998685" w14:textId="77777777" w:rsidR="0012220B" w:rsidRPr="00AC6EF8" w:rsidRDefault="0012220B" w:rsidP="0012220B">
      <w:pPr>
        <w:autoSpaceDE w:val="0"/>
        <w:autoSpaceDN w:val="0"/>
        <w:adjustRightInd w:val="0"/>
        <w:spacing w:before="200"/>
        <w:ind w:firstLine="540"/>
        <w:jc w:val="both"/>
        <w:rPr>
          <w:rFonts w:ascii="Arial" w:hAnsi="Arial" w:cs="Arial"/>
        </w:rPr>
      </w:pPr>
      <w:r w:rsidRPr="00AC6EF8">
        <w:rPr>
          <w:rFonts w:ascii="Arial" w:hAnsi="Arial" w:cs="Arial"/>
        </w:rPr>
        <w:t>5. Денежная выплата не выплачивается муниципальным  служащим, находящимся в отпуске без сохранения заработной платы, отпуске по беременности и родам, отпуске по уходу за ребенком.</w:t>
      </w:r>
    </w:p>
    <w:p w14:paraId="22CA5FFB" w14:textId="77777777" w:rsidR="0012220B" w:rsidRPr="00AC6EF8" w:rsidRDefault="0012220B" w:rsidP="0012220B">
      <w:pPr>
        <w:spacing w:line="276" w:lineRule="auto"/>
        <w:jc w:val="both"/>
        <w:rPr>
          <w:rFonts w:ascii="Arial" w:hAnsi="Arial" w:cs="Arial"/>
        </w:rPr>
      </w:pPr>
      <w:r w:rsidRPr="00AC6EF8">
        <w:rPr>
          <w:rFonts w:ascii="Arial" w:hAnsi="Arial" w:cs="Arial"/>
        </w:rPr>
        <w:t xml:space="preserve">        6. Размер средств для осуществления материального стимулирования муниципальных служащих, замещающих должности муниципальной службы в Администрации Солдатского сельсовета Горшеченского района Курской области в 2022 году, рассчитывается исходя из предусмотренного объема лимитов бюджетных обязательств.</w:t>
      </w:r>
    </w:p>
    <w:p w14:paraId="48D0D47C" w14:textId="77777777" w:rsidR="0012220B" w:rsidRPr="00AC6EF8" w:rsidRDefault="0012220B" w:rsidP="0012220B">
      <w:pPr>
        <w:spacing w:line="276" w:lineRule="auto"/>
        <w:ind w:firstLine="851"/>
        <w:jc w:val="both"/>
        <w:rPr>
          <w:rFonts w:ascii="Arial" w:hAnsi="Arial" w:cs="Arial"/>
        </w:rPr>
      </w:pPr>
    </w:p>
    <w:p w14:paraId="0E746AA6" w14:textId="77777777" w:rsidR="0012220B" w:rsidRPr="00AC6EF8" w:rsidRDefault="0012220B" w:rsidP="0012220B">
      <w:pPr>
        <w:rPr>
          <w:rFonts w:ascii="Arial" w:hAnsi="Arial" w:cs="Arial"/>
        </w:rPr>
      </w:pPr>
    </w:p>
    <w:p w14:paraId="48C3FE6C" w14:textId="77777777" w:rsidR="003A3BD8" w:rsidRPr="00AC6EF8" w:rsidRDefault="003A3BD8">
      <w:pPr>
        <w:rPr>
          <w:rFonts w:ascii="Arial" w:hAnsi="Arial" w:cs="Arial"/>
        </w:rPr>
      </w:pPr>
    </w:p>
    <w:sectPr w:rsidR="003A3BD8" w:rsidRPr="00AC6EF8" w:rsidSect="0012220B">
      <w:pgSz w:w="11906" w:h="16838"/>
      <w:pgMar w:top="1531"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D5"/>
    <w:rsid w:val="00041BD5"/>
    <w:rsid w:val="0012220B"/>
    <w:rsid w:val="003A3BD8"/>
    <w:rsid w:val="00AC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5429"/>
  <w15:chartTrackingRefBased/>
  <w15:docId w15:val="{C323CF4C-FEAE-4B73-8936-18E0A1CE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220B"/>
    <w:rPr>
      <w:color w:val="0000FF"/>
      <w:u w:val="single"/>
    </w:rPr>
  </w:style>
  <w:style w:type="paragraph" w:customStyle="1" w:styleId="ConsPlusNormal">
    <w:name w:val="ConsPlusNormal"/>
    <w:rsid w:val="001222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27jFTWIb/4jY6WT9sMtKtQJbcqV3AfmtB6x1gEavGW8=</DigestValue>
    </Reference>
    <Reference Type="http://www.w3.org/2000/09/xmldsig#Object" URI="#idOfficeObject">
      <DigestMethod Algorithm="urn:ietf:params:xml:ns:cpxmlsec:algorithms:gostr34112012-256"/>
      <DigestValue>DNSD+OPLR4bGCcAQRIlXdkHKdZoEXZfdWDqTKdTrGyE=</DigestValue>
    </Reference>
    <Reference Type="http://uri.etsi.org/01903#SignedProperties" URI="#idSignedProperties">
      <Transforms>
        <Transform Algorithm="http://www.w3.org/TR/2001/REC-xml-c14n-20010315"/>
      </Transforms>
      <DigestMethod Algorithm="urn:ietf:params:xml:ns:cpxmlsec:algorithms:gostr34112012-256"/>
      <DigestValue>NcX3Bn0nVH+XYeLI4nELt6vbkVMfDI3DS5LEoGCAepY=</DigestValue>
    </Reference>
  </SignedInfo>
  <SignatureValue>xphsofdGchgaylm1SUuezeyMGOcfM1b5f0J35iqa6+ZyckLAsYlgpnwuFE0QZYAB
2ZvUmk9oazK2ZdVm3mKLhg==</SignatureValue>
  <KeyInfo>
    <X509Data>
      <X509Certificate>MIIJADCCCK2gAwIBAgIRAL2VNUpd49YNcKv7HE5/WiYwCgYIKoUDBwEBAwIwggFX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gdGB0LjQuDAeFw0yMjEwMTcxMTEwMDBaFw0yNDAxMTAxMTEwMDBaMIICHDELMAkG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k+NSWIzYqaPSWWZckBzjUaqaROw=</DigestValue>
      </Reference>
      <Reference URI="/word/fontTable.xml?ContentType=application/vnd.openxmlformats-officedocument.wordprocessingml.fontTable+xml">
        <DigestMethod Algorithm="http://www.w3.org/2000/09/xmldsig#sha1"/>
        <DigestValue>KeVxjma3DiuojaT26giGnODBdOA=</DigestValue>
      </Reference>
      <Reference URI="/word/settings.xml?ContentType=application/vnd.openxmlformats-officedocument.wordprocessingml.settings+xml">
        <DigestMethod Algorithm="http://www.w3.org/2000/09/xmldsig#sha1"/>
        <DigestValue>iKS0Kldf4tuA59XTsZs6WzaoY+k=</DigestValue>
      </Reference>
      <Reference URI="/word/styles.xml?ContentType=application/vnd.openxmlformats-officedocument.wordprocessingml.styles+xml">
        <DigestMethod Algorithm="http://www.w3.org/2000/09/xmldsig#sha1"/>
        <DigestValue>cOubmYffRNfhGETBB5QUGWmSCdY=</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bk0h5kXUEOJLrFOk0P86eP6IgR4=</DigestValue>
      </Reference>
    </Manifest>
    <SignatureProperties>
      <SignatureProperty Id="idSignatureTime" Target="#idPackageSignature">
        <mdssi:SignatureTime xmlns:mdssi="http://schemas.openxmlformats.org/package/2006/digital-signature">
          <mdssi:Format>YYYY-MM-DDThh:mm:ssTZD</mdssi:Format>
          <mdssi:Value>2023-01-09T14:00:51Z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2023-01-09T14:00:51Z</xd:SigningTime>
          <xd:SigningCertificate>
            <xd:Cert>
              <xd:CertDigest>
                <DigestMethod Algorithm="http://www.w3.org/2000/09/xmldsig#sha1"/>
                <DigestValue>0JW4mVieXNokFjCQR4kqiGeauRs=</DigestValue>
              </xd:CertDigest>
              <xd:IssuerSerial>
                <X509IssuerName>CN=Казначейство России, O=Казначейство России, C=RU, L=г. Москва, STREET="Большой Златоустинский переулок, д. 6, строение 1", OGRN=1047797019830, INNLE=7710568760, S=77 Москва, E=uc_fk@roskazna.ru</X509IssuerName>
                <X509SerialNumber>251998824294921351798355507601232321062</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2315-E70E-45D4-A7DA-128194F9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2023-01-09T11:02:00Z</dcterms:created>
  <dcterms:modified xsi:type="dcterms:W3CDTF">2023-01-09T13:39:00Z</dcterms:modified>
</cp:coreProperties>
</file>