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bookmarkStart w:id="0" w:name="_GoBack"/>
      <w:bookmarkEnd w:id="0"/>
    </w:p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СОЛДАТСКОГО СЕЛЬСОВЕТА  </w:t>
      </w:r>
    </w:p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 КУРСКОЙ ОБЛАСТИ</w:t>
      </w:r>
    </w:p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28 мая 2018 г. №22</w:t>
      </w:r>
    </w:p>
    <w:p w:rsidR="000F6DEC" w:rsidRDefault="000F6DEC" w:rsidP="000F6DEC">
      <w:pPr>
        <w:spacing w:after="0" w:line="240" w:lineRule="auto"/>
        <w:ind w:left="-284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F6DEC" w:rsidRDefault="000F6DEC" w:rsidP="000F6DE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мерах по реализации постановления</w:t>
      </w:r>
    </w:p>
    <w:p w:rsidR="000F6DEC" w:rsidRDefault="000F6DEC" w:rsidP="000F6DE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Правительства Российской Федерации</w:t>
      </w:r>
    </w:p>
    <w:p w:rsidR="000F6DEC" w:rsidRDefault="000F6DEC" w:rsidP="000F6DE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05 марта 2018 г. № 228 «О реестре лиц,</w:t>
      </w:r>
    </w:p>
    <w:p w:rsidR="000F6DEC" w:rsidRDefault="000F6DEC" w:rsidP="000F6DE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уволенных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связи с утратой доверия»</w:t>
      </w: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32"/>
          <w:szCs w:val="32"/>
        </w:rPr>
      </w:pPr>
    </w:p>
    <w:p w:rsidR="000F6DEC" w:rsidRDefault="000F6DEC" w:rsidP="000F6DEC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В целях реализации постановления Правительства Российской Федерации от 05.03.2018 г. № 228 «О реестре лиц, уволенных в связи с утратой доверия», постановления Администрации Курской области от 24.04.2018 г. № 341-па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реализации постановления Правительства Российской Федерации от 05 марта 2018 г. № 228 «О реестре лиц, уволенных в связи с утратой доверия», </w:t>
      </w:r>
      <w:r>
        <w:rPr>
          <w:rFonts w:ascii="Arial" w:hAnsi="Arial" w:cs="Arial"/>
          <w:sz w:val="24"/>
          <w:szCs w:val="24"/>
        </w:rPr>
        <w:t xml:space="preserve">Администрация Солдатского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 ПОСТАНОВЛЯЕТ:</w:t>
      </w:r>
    </w:p>
    <w:p w:rsidR="000F6DEC" w:rsidRDefault="000F6DEC" w:rsidP="000F6DE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DEC" w:rsidRDefault="000F6DEC" w:rsidP="000F6DE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1.Определить Молчанову Елену  Владимировну, заместителя главы  Администрации Солдатского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 должностным лицом,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коррупционных правонарушений, в реестр лиц, уволенных в связи с утратой доверия, и исключение сведений из него посредством направления сведений заместителю Губернатора Курской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>
        <w:rPr>
          <w:rFonts w:ascii="Arial" w:hAnsi="Arial" w:cs="Arial"/>
          <w:sz w:val="24"/>
          <w:szCs w:val="24"/>
        </w:rPr>
        <w:t>Гребеньковой</w:t>
      </w:r>
      <w:proofErr w:type="spellEnd"/>
      <w:r>
        <w:rPr>
          <w:rFonts w:ascii="Arial" w:hAnsi="Arial" w:cs="Arial"/>
          <w:sz w:val="24"/>
          <w:szCs w:val="24"/>
        </w:rPr>
        <w:t xml:space="preserve"> Людмиле Александровне.</w:t>
      </w:r>
    </w:p>
    <w:p w:rsidR="000F6DEC" w:rsidRDefault="000F6DEC" w:rsidP="000F6DE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 вступает в силу со дня его подписания. </w:t>
      </w: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Солдатского сельсовета</w:t>
      </w: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                                                Н.В. Сальков                                            </w:t>
      </w: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DEC" w:rsidRDefault="000F6DEC" w:rsidP="000F6DE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0F6DEC" w:rsidRDefault="000F6DEC" w:rsidP="000F6DEC">
      <w:pPr>
        <w:autoSpaceDE w:val="0"/>
        <w:autoSpaceDN w:val="0"/>
        <w:adjustRightInd w:val="0"/>
        <w:spacing w:before="280" w:after="0" w:line="240" w:lineRule="auto"/>
        <w:ind w:lef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0F6DEC" w:rsidRDefault="000F6DEC" w:rsidP="000F6DEC">
      <w:pPr>
        <w:autoSpaceDE w:val="0"/>
        <w:autoSpaceDN w:val="0"/>
        <w:adjustRightInd w:val="0"/>
        <w:spacing w:before="280" w:after="0" w:line="240" w:lineRule="auto"/>
        <w:ind w:lef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0F6DEC" w:rsidRDefault="000F6DEC" w:rsidP="000F6D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6DEC" w:rsidRDefault="000F6DEC" w:rsidP="000F6DE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A16E2" w:rsidRDefault="004A16E2"/>
    <w:sectPr w:rsidR="004A16E2" w:rsidSect="000F6DE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A"/>
    <w:rsid w:val="000F6DEC"/>
    <w:rsid w:val="004A16E2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k5ExtgIf1miL1Se98EWwJKVZPf/qyXmtf8xJegava2U=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8CRVSEb6q4gpxazveXNtCtIoueH4H+v7b/eqzsn69ZA=</DigestValue>
    </Reference>
  </SignedInfo>
  <SignatureValue>lOA5iGqoj2+nRIZjEunugYwwNxX0MBkP+t0uSa2urVBy2OmCJtMWlbM3IuwwWklu
Oj6rlms+GuNj3D2zq/ydeg==</SignatureValue>
  <KeyInfo>
    <X509Data>
      <X509Certificate>MIIJCDCCCLegAwIBAgIQAdNvXUwJDqAAAAEFCrUAAjAIBgYqhQMCAgMwggF3MRow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INCY0KEg0JPQo9CmghEEqB5ABakYXYLmEQf1ujjmHzAIBgYqhQMCAgMDQQB/dNFM
St4OWQdJ546og1GiHbHAZlwLER9GZSOUPY+EA83/BfL/7dHL4EBdrRnVqkd3mimj
FG+JOIcFKS4NWMDZ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TZO3mrwUyfHOBMiZwK8pZBhPMVc=</DigestValue>
      </Reference>
      <Reference URI="/word/fontTable.xml?ContentType=application/vnd.openxmlformats-officedocument.wordprocessingml.fontTable+xml">
        <DigestMethod Algorithm="http://www.w3.org/2000/09/xmldsig#sha1"/>
        <DigestValue>knlaqRxo4TyyfM1jJSoYak7Z8LM=</DigestValue>
      </Reference>
      <Reference URI="/word/settings.xml?ContentType=application/vnd.openxmlformats-officedocument.wordprocessingml.settings+xml">
        <DigestMethod Algorithm="http://www.w3.org/2000/09/xmldsig#sha1"/>
        <DigestValue>qJShOf1xsHuPGiVZ7KXX1umYny8=</DigestValue>
      </Reference>
      <Reference URI="/word/styles.xml?ContentType=application/vnd.openxmlformats-officedocument.wordprocessingml.styles+xml">
        <DigestMethod Algorithm="http://www.w3.org/2000/09/xmldsig#sha1"/>
        <DigestValue>01CDRXFyrnlVzFt6WvMEnsn5Iac=</DigestValue>
      </Reference>
      <Reference URI="/word/stylesWithEffects.xml?ContentType=application/vnd.ms-word.stylesWithEffects+xml">
        <DigestMethod Algorithm="http://www.w3.org/2000/09/xmldsig#sha1"/>
        <DigestValue>nmxHu1iVMl6m0df3fAMRT/25gc4=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+umbo8NTJ8E8Od0/lo22DTqwqCM=</DigestValue>
      </Reference>
    </Manifest>
    <SignatureProperties>
      <SignatureProperty Id="idSignatureTime" Target="#idPackageSignature">
        <mdssi:SignatureTime>
          <mdssi:Format>YYYY-MM-DDThh:mm:ssTZD</mdssi:Format>
          <mdssi:Value>2018-06-05T09:28:17Z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2018-06-05T09:28:17Z</xd:SigningTime>
          <xd:SigningCertificate>
            <xd:Cert>
              <xd:CertDigest>
                <DigestMethod Algorithm="http://www.w3.org/2000/09/xmldsig#sha1"/>
                <DigestValue>sCCyaUPyxXG+kgbIJFKe/aVKFSI=</DigestValue>
              </xd:CertDigest>
              <xd:IssuerSerial>
                <X509IssuerName>CN=CA OOO UC Belinfonalog ViPNet, OU=Удостоверяющий центр, O=ООО УЦ Белинфоналог, E=uc@belinfonalog.ru, S=31 Белгородская область, L=Белгород, C=RU, STREET="пр-т Б.Хмельницкого, д.133В", ОГРН=1123123012440, ИНН=003123304163</X509IssuerName>
                <X509SerialNumber>2427061372152693807932766105608978434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2018-06-05T09:03:00Z</dcterms:created>
  <dcterms:modified xsi:type="dcterms:W3CDTF">2018-06-05T09:04:00Z</dcterms:modified>
</cp:coreProperties>
</file>